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E2979" w14:textId="77777777" w:rsidR="00127DBE" w:rsidRPr="00127DBE" w:rsidRDefault="00127DBE" w:rsidP="00127DBE">
      <w:pPr>
        <w:spacing w:after="0" w:line="240" w:lineRule="auto"/>
        <w:ind w:firstLine="709"/>
        <w:jc w:val="both"/>
        <w:rPr>
          <w:rFonts w:ascii="Times New Roman" w:eastAsia="Calibri" w:hAnsi="Times New Roman" w:cs="Times New Roman"/>
          <w:sz w:val="28"/>
          <w:szCs w:val="28"/>
        </w:rPr>
      </w:pPr>
      <w:r w:rsidRPr="00127DBE">
        <w:rPr>
          <w:rFonts w:ascii="Times New Roman" w:eastAsia="Calibri" w:hAnsi="Times New Roman" w:cs="Times New Roman"/>
          <w:sz w:val="28"/>
          <w:szCs w:val="28"/>
        </w:rPr>
        <w:t xml:space="preserve">В последние годы родители и педагоги отмечают задержку речевого развития. Дети позже начинают говорить, мало и плохо разговаривают, их речь бедна и примитивна. </w:t>
      </w:r>
    </w:p>
    <w:p w14:paraId="1699C586" w14:textId="77777777" w:rsidR="00127DBE" w:rsidRPr="00127DBE" w:rsidRDefault="00127DBE" w:rsidP="00127DBE">
      <w:pPr>
        <w:spacing w:after="0" w:line="240" w:lineRule="auto"/>
        <w:ind w:firstLine="709"/>
        <w:jc w:val="both"/>
        <w:rPr>
          <w:rFonts w:ascii="Times New Roman" w:eastAsia="Calibri" w:hAnsi="Times New Roman" w:cs="Times New Roman"/>
          <w:sz w:val="28"/>
          <w:szCs w:val="28"/>
        </w:rPr>
      </w:pPr>
      <w:r w:rsidRPr="00127DBE">
        <w:rPr>
          <w:rFonts w:ascii="Times New Roman" w:eastAsia="Calibri" w:hAnsi="Times New Roman" w:cs="Times New Roman"/>
          <w:sz w:val="28"/>
          <w:szCs w:val="28"/>
        </w:rPr>
        <w:t xml:space="preserve">Овладение речью в раннем возрасте происходит только в живом, непосредственном общении, когда малыш не только слушает чужие слова, но и отвечает другому человеку, когда он сам включен в диалог. </w:t>
      </w:r>
    </w:p>
    <w:p w14:paraId="243B72DC" w14:textId="77777777" w:rsidR="00127DBE" w:rsidRPr="00127DBE" w:rsidRDefault="00127DBE" w:rsidP="00127DBE">
      <w:pPr>
        <w:spacing w:after="0" w:line="240" w:lineRule="auto"/>
        <w:ind w:firstLine="709"/>
        <w:jc w:val="both"/>
        <w:rPr>
          <w:rFonts w:ascii="Times New Roman" w:eastAsia="Calibri" w:hAnsi="Times New Roman" w:cs="Times New Roman"/>
          <w:sz w:val="28"/>
          <w:szCs w:val="28"/>
        </w:rPr>
      </w:pPr>
      <w:r w:rsidRPr="00127DBE">
        <w:rPr>
          <w:rFonts w:ascii="Times New Roman" w:eastAsia="Calibri" w:hAnsi="Times New Roman" w:cs="Times New Roman"/>
          <w:sz w:val="28"/>
          <w:szCs w:val="28"/>
        </w:rPr>
        <w:t>На вопрос: «В какие игры вы играете дома?» родители отвечают: «Он(а) играет…». То есть ребенок играет один, а для того, чтобы ребенок заговорил, необходимо, чтобы речь была включена в его конкретные практические действия, в его реальные впечатления и, главное, в его общение со взрослыми. Речевые звуки, не обращенные ребенку лично и не предполагающие ответа, не побуждают к действию и не вызывают каких-либо образов. Они остаются «пустым звуком».</w:t>
      </w:r>
      <w:r w:rsidRPr="00127DBE">
        <w:rPr>
          <w:rFonts w:ascii="Times New Roman" w:eastAsia="Calibri" w:hAnsi="Times New Roman" w:cs="Times New Roman"/>
          <w:sz w:val="28"/>
          <w:szCs w:val="28"/>
        </w:rPr>
        <w:br/>
      </w:r>
    </w:p>
    <w:p w14:paraId="17B218D9" w14:textId="77777777" w:rsidR="00127DBE" w:rsidRPr="00127DBE" w:rsidRDefault="00127DBE" w:rsidP="00127DBE">
      <w:pPr>
        <w:spacing w:after="0" w:line="240" w:lineRule="auto"/>
        <w:ind w:firstLine="709"/>
        <w:jc w:val="both"/>
        <w:rPr>
          <w:rFonts w:ascii="Times New Roman" w:eastAsia="Calibri" w:hAnsi="Times New Roman" w:cs="Times New Roman"/>
          <w:sz w:val="28"/>
          <w:szCs w:val="28"/>
        </w:rPr>
      </w:pPr>
      <w:r w:rsidRPr="00127DBE">
        <w:rPr>
          <w:rFonts w:ascii="Times New Roman" w:eastAsia="Calibri" w:hAnsi="Times New Roman" w:cs="Times New Roman"/>
          <w:sz w:val="28"/>
          <w:szCs w:val="28"/>
        </w:rPr>
        <w:t xml:space="preserve">Современные дети в большинстве своём слишком мало используют речь в общении с близкими взрослыми. Чаще они смотрят мультики, </w:t>
      </w:r>
      <w:r w:rsidRPr="00127DBE">
        <w:rPr>
          <w:rFonts w:ascii="Times New Roman" w:eastAsia="Calibri" w:hAnsi="Times New Roman" w:cs="Times New Roman"/>
          <w:sz w:val="28"/>
          <w:szCs w:val="28"/>
          <w:lang w:val="en-US"/>
        </w:rPr>
        <w:t>youtube</w:t>
      </w:r>
      <w:r w:rsidRPr="00127DBE">
        <w:rPr>
          <w:rFonts w:ascii="Times New Roman" w:eastAsia="Calibri" w:hAnsi="Times New Roman" w:cs="Times New Roman"/>
          <w:sz w:val="28"/>
          <w:szCs w:val="28"/>
        </w:rPr>
        <w:t xml:space="preserve">, которые не требуют ответа. Речь, исходящая с экрана, остается малоосмысленным набором чужих звуков. Поэтому дети предпочитают молчать, либо изъясняться криками или жестами. </w:t>
      </w:r>
    </w:p>
    <w:p w14:paraId="266FF5C8" w14:textId="77777777" w:rsidR="00127DBE" w:rsidRPr="00127DBE" w:rsidRDefault="00127DBE" w:rsidP="00127DBE">
      <w:pPr>
        <w:spacing w:after="0" w:line="240" w:lineRule="auto"/>
        <w:ind w:firstLine="709"/>
        <w:jc w:val="both"/>
        <w:rPr>
          <w:rFonts w:ascii="Times New Roman" w:eastAsia="Calibri" w:hAnsi="Times New Roman" w:cs="Times New Roman"/>
          <w:sz w:val="28"/>
          <w:szCs w:val="28"/>
        </w:rPr>
      </w:pPr>
    </w:p>
    <w:p w14:paraId="3034AEEE" w14:textId="77777777" w:rsidR="00127DBE" w:rsidRPr="00127DBE" w:rsidRDefault="00127DBE" w:rsidP="00127DBE">
      <w:pPr>
        <w:spacing w:after="0" w:line="240" w:lineRule="auto"/>
        <w:ind w:firstLine="709"/>
        <w:jc w:val="both"/>
        <w:rPr>
          <w:rFonts w:ascii="Times New Roman" w:eastAsia="Calibri" w:hAnsi="Times New Roman" w:cs="Times New Roman"/>
          <w:sz w:val="28"/>
          <w:szCs w:val="28"/>
        </w:rPr>
      </w:pPr>
      <w:r w:rsidRPr="00127DBE">
        <w:rPr>
          <w:rFonts w:ascii="Times New Roman" w:eastAsia="Calibri" w:hAnsi="Times New Roman" w:cs="Times New Roman"/>
          <w:sz w:val="28"/>
          <w:szCs w:val="28"/>
        </w:rPr>
        <w:t xml:space="preserve">Дети, которые проводят больше времени за телефонами и планшетами имеют скудный словарь, на уровне бытовой повседневной ситуации. Например, если предложить ребенку назвать предметы посуды, то многие не знают, как называется «половник» (поварешка) «ваза», не умеют обобщать. Связная речь бедна и примитивна. </w:t>
      </w:r>
    </w:p>
    <w:p w14:paraId="7027BFEB" w14:textId="77777777" w:rsidR="00127DBE" w:rsidRPr="00127DBE" w:rsidRDefault="00127DBE" w:rsidP="00127DBE">
      <w:pPr>
        <w:spacing w:after="0" w:line="240" w:lineRule="auto"/>
        <w:ind w:firstLine="709"/>
        <w:jc w:val="both"/>
        <w:rPr>
          <w:rFonts w:ascii="Times New Roman" w:eastAsia="Calibri" w:hAnsi="Times New Roman" w:cs="Times New Roman"/>
          <w:sz w:val="28"/>
          <w:szCs w:val="28"/>
        </w:rPr>
      </w:pPr>
      <w:r w:rsidRPr="00127DBE">
        <w:rPr>
          <w:rFonts w:ascii="Times New Roman" w:eastAsia="Calibri" w:hAnsi="Times New Roman" w:cs="Times New Roman"/>
          <w:sz w:val="28"/>
          <w:szCs w:val="28"/>
        </w:rPr>
        <w:t xml:space="preserve">Возможно вы заметили, что детям приходится прилагать большие усилия, чтобы выразить свою мысль. Фразовая речь у ребенка 5-7 лет состоит из простых распространенных предложений с неправильным употреблением окончаний. </w:t>
      </w:r>
    </w:p>
    <w:p w14:paraId="3FFA83F2" w14:textId="77777777" w:rsidR="00127DBE" w:rsidRPr="00127DBE" w:rsidRDefault="00127DBE" w:rsidP="00127DBE">
      <w:pPr>
        <w:spacing w:after="0" w:line="240" w:lineRule="auto"/>
        <w:ind w:firstLine="709"/>
        <w:jc w:val="both"/>
        <w:rPr>
          <w:rFonts w:ascii="Times New Roman" w:eastAsia="Calibri" w:hAnsi="Times New Roman" w:cs="Times New Roman"/>
          <w:b/>
          <w:bCs/>
          <w:sz w:val="28"/>
          <w:szCs w:val="28"/>
        </w:rPr>
      </w:pPr>
      <w:r w:rsidRPr="00127DBE">
        <w:rPr>
          <w:rFonts w:ascii="Times New Roman" w:eastAsia="Calibri" w:hAnsi="Times New Roman" w:cs="Times New Roman"/>
          <w:sz w:val="28"/>
          <w:szCs w:val="28"/>
        </w:rPr>
        <w:t>Пересказ доступен только с помощью наводящих вопросов, а при составлении рассказов по картинкам чаще отмечается склонность к перечислению отдельных предметов или действий, которые зачастую сопровождаются словами «паразитами»: типа, а потом-а потом, ну, э … . Происходит затормаживание психических процессов таких, как память, воображение. Не каждый дошкольник семи лет может дать ответ на простую задачку: «За забором восемь кошачьих лап, сколько кошек за забором?».</w:t>
      </w:r>
      <w:r w:rsidRPr="00127DBE">
        <w:rPr>
          <w:rFonts w:ascii="Times New Roman" w:eastAsia="Calibri" w:hAnsi="Times New Roman" w:cs="Times New Roman"/>
          <w:sz w:val="28"/>
          <w:szCs w:val="28"/>
        </w:rPr>
        <w:br/>
      </w:r>
      <w:r w:rsidRPr="00127DBE">
        <w:rPr>
          <w:rFonts w:ascii="Times New Roman" w:eastAsia="Calibri" w:hAnsi="Times New Roman" w:cs="Times New Roman"/>
          <w:sz w:val="28"/>
          <w:szCs w:val="28"/>
        </w:rPr>
        <w:br/>
      </w:r>
      <w:r w:rsidRPr="00127DBE">
        <w:rPr>
          <w:rFonts w:ascii="Times New Roman" w:eastAsia="Calibri" w:hAnsi="Times New Roman" w:cs="Times New Roman"/>
          <w:b/>
          <w:bCs/>
          <w:sz w:val="28"/>
          <w:szCs w:val="28"/>
        </w:rPr>
        <w:t xml:space="preserve">Как отучить ребенка от гаджетов </w:t>
      </w:r>
    </w:p>
    <w:p w14:paraId="08A4B236" w14:textId="77777777" w:rsidR="00127DBE" w:rsidRPr="00127DBE" w:rsidRDefault="00127DBE" w:rsidP="00127DBE">
      <w:pPr>
        <w:spacing w:after="0" w:line="240" w:lineRule="auto"/>
        <w:ind w:firstLine="709"/>
        <w:jc w:val="both"/>
        <w:rPr>
          <w:rFonts w:ascii="Times New Roman" w:eastAsia="Calibri" w:hAnsi="Times New Roman" w:cs="Times New Roman"/>
          <w:sz w:val="28"/>
          <w:szCs w:val="28"/>
        </w:rPr>
      </w:pPr>
      <w:r w:rsidRPr="00127DBE">
        <w:rPr>
          <w:rFonts w:ascii="Times New Roman" w:eastAsia="Calibri" w:hAnsi="Times New Roman" w:cs="Times New Roman"/>
          <w:sz w:val="28"/>
          <w:szCs w:val="28"/>
        </w:rPr>
        <w:t xml:space="preserve">В качестве рекомендаций для родителей предлагаю памятку «Как отучить ребенка от гаджетов». </w:t>
      </w:r>
    </w:p>
    <w:p w14:paraId="3155662F" w14:textId="77777777" w:rsidR="00127DBE" w:rsidRPr="00127DBE" w:rsidRDefault="00127DBE" w:rsidP="00127DBE">
      <w:pPr>
        <w:spacing w:after="0" w:line="240" w:lineRule="auto"/>
        <w:ind w:firstLine="709"/>
        <w:jc w:val="both"/>
        <w:rPr>
          <w:rFonts w:ascii="Times New Roman" w:eastAsia="Calibri" w:hAnsi="Times New Roman" w:cs="Times New Roman"/>
          <w:sz w:val="28"/>
          <w:szCs w:val="28"/>
        </w:rPr>
      </w:pPr>
      <w:r w:rsidRPr="00127DBE">
        <w:rPr>
          <w:rFonts w:ascii="Times New Roman" w:eastAsia="Calibri" w:hAnsi="Times New Roman" w:cs="Times New Roman"/>
          <w:sz w:val="28"/>
          <w:szCs w:val="28"/>
        </w:rPr>
        <w:t xml:space="preserve">1. Пересмотреть взаимоотношения с ребенком, проанализировать сколько времени вы проводите вместе каждый день и как вы общаетесь, доверяете ли друг другу, делитесь ли своими переживаниями. Если у ребенка лучший друг электронное устройство, скорее всего, родители не являются его друзьями. </w:t>
      </w:r>
    </w:p>
    <w:p w14:paraId="343DE521" w14:textId="77777777" w:rsidR="00127DBE" w:rsidRPr="00127DBE" w:rsidRDefault="00127DBE" w:rsidP="00127DBE">
      <w:pPr>
        <w:spacing w:after="0" w:line="240" w:lineRule="auto"/>
        <w:ind w:firstLine="709"/>
        <w:jc w:val="both"/>
        <w:rPr>
          <w:rFonts w:ascii="Times New Roman" w:eastAsia="Calibri" w:hAnsi="Times New Roman" w:cs="Times New Roman"/>
          <w:sz w:val="28"/>
          <w:szCs w:val="28"/>
        </w:rPr>
      </w:pPr>
      <w:r w:rsidRPr="00127DBE">
        <w:rPr>
          <w:rFonts w:ascii="Times New Roman" w:eastAsia="Calibri" w:hAnsi="Times New Roman" w:cs="Times New Roman"/>
          <w:sz w:val="28"/>
          <w:szCs w:val="28"/>
        </w:rPr>
        <w:t>2. Найти замену. Надо найти альтернативу и занятие по интересам, от чего у ребенка будут «гореть глаза». Рисование, конструирование, лепка, танцы и т.п.</w:t>
      </w:r>
    </w:p>
    <w:p w14:paraId="458BE47A" w14:textId="77777777" w:rsidR="00127DBE" w:rsidRPr="00127DBE" w:rsidRDefault="00127DBE" w:rsidP="00127DBE">
      <w:pPr>
        <w:spacing w:after="0" w:line="240" w:lineRule="auto"/>
        <w:ind w:firstLine="709"/>
        <w:jc w:val="both"/>
        <w:rPr>
          <w:rFonts w:ascii="Times New Roman" w:eastAsia="Calibri" w:hAnsi="Times New Roman" w:cs="Times New Roman"/>
          <w:sz w:val="28"/>
          <w:szCs w:val="28"/>
        </w:rPr>
      </w:pPr>
      <w:r w:rsidRPr="00127DBE">
        <w:rPr>
          <w:rFonts w:ascii="Times New Roman" w:eastAsia="Calibri" w:hAnsi="Times New Roman" w:cs="Times New Roman"/>
          <w:sz w:val="28"/>
          <w:szCs w:val="28"/>
        </w:rPr>
        <w:t xml:space="preserve">3. Общение вживую. Можно придумать правило: пришел домой – отложи телефон. </w:t>
      </w:r>
    </w:p>
    <w:p w14:paraId="22C8ECB8" w14:textId="77777777" w:rsidR="00127DBE" w:rsidRPr="00127DBE" w:rsidRDefault="00127DBE" w:rsidP="00127DBE">
      <w:pPr>
        <w:spacing w:after="0" w:line="240" w:lineRule="auto"/>
        <w:ind w:firstLine="709"/>
        <w:jc w:val="both"/>
        <w:rPr>
          <w:rFonts w:ascii="Times New Roman" w:eastAsia="Calibri" w:hAnsi="Times New Roman" w:cs="Times New Roman"/>
          <w:sz w:val="28"/>
          <w:szCs w:val="28"/>
        </w:rPr>
      </w:pPr>
      <w:r w:rsidRPr="00127DBE">
        <w:rPr>
          <w:rFonts w:ascii="Times New Roman" w:eastAsia="Calibri" w:hAnsi="Times New Roman" w:cs="Times New Roman"/>
          <w:sz w:val="28"/>
          <w:szCs w:val="28"/>
        </w:rPr>
        <w:t xml:space="preserve">4. Быть примером. Важно начать с себя и подумать какой пример взрослые показывают своим детям. Образ жизни родителей, проводящих время с планшетом или компьютером, может способствовать формированию у ребенка убежденности в </w:t>
      </w:r>
      <w:r w:rsidRPr="00127DBE">
        <w:rPr>
          <w:rFonts w:ascii="Times New Roman" w:eastAsia="Calibri" w:hAnsi="Times New Roman" w:cs="Times New Roman"/>
          <w:sz w:val="28"/>
          <w:szCs w:val="28"/>
        </w:rPr>
        <w:lastRenderedPageBreak/>
        <w:t xml:space="preserve">значимости и важности данного вида деятельности и принятии его в качестве примера для подражания. </w:t>
      </w:r>
    </w:p>
    <w:p w14:paraId="112E24DD" w14:textId="77777777" w:rsidR="00127DBE" w:rsidRPr="00127DBE" w:rsidRDefault="00127DBE" w:rsidP="00127DBE">
      <w:pPr>
        <w:spacing w:after="0" w:line="240" w:lineRule="auto"/>
        <w:ind w:firstLine="709"/>
        <w:jc w:val="both"/>
        <w:rPr>
          <w:rFonts w:ascii="Times New Roman" w:eastAsia="Calibri" w:hAnsi="Times New Roman" w:cs="Times New Roman"/>
          <w:sz w:val="28"/>
          <w:szCs w:val="28"/>
        </w:rPr>
      </w:pPr>
      <w:r w:rsidRPr="00127DBE">
        <w:rPr>
          <w:rFonts w:ascii="Times New Roman" w:eastAsia="Calibri" w:hAnsi="Times New Roman" w:cs="Times New Roman"/>
          <w:sz w:val="28"/>
          <w:szCs w:val="28"/>
        </w:rPr>
        <w:t xml:space="preserve">5. Приучать к ответственности. Договориться с ребенком о определенном времени просмотра мультфильмов, даже если родителей не будет дома. </w:t>
      </w:r>
    </w:p>
    <w:p w14:paraId="3248F9D8" w14:textId="77777777" w:rsidR="00127DBE" w:rsidRPr="00127DBE" w:rsidRDefault="00127DBE" w:rsidP="00127DBE">
      <w:pPr>
        <w:spacing w:after="0" w:line="240" w:lineRule="auto"/>
        <w:ind w:firstLine="709"/>
        <w:jc w:val="both"/>
        <w:rPr>
          <w:rFonts w:ascii="Times New Roman" w:eastAsia="Calibri" w:hAnsi="Times New Roman" w:cs="Times New Roman"/>
          <w:sz w:val="28"/>
          <w:szCs w:val="28"/>
        </w:rPr>
      </w:pPr>
      <w:r w:rsidRPr="00127DBE">
        <w:rPr>
          <w:rFonts w:ascii="Times New Roman" w:eastAsia="Calibri" w:hAnsi="Times New Roman" w:cs="Times New Roman"/>
          <w:sz w:val="28"/>
          <w:szCs w:val="28"/>
        </w:rPr>
        <w:t xml:space="preserve">6. Играйте с детьми в настольные игры — эти моменты останутся в памяти ребенка. Дети, играя с Вами в настольные игры, будут играть со своими друзьями. </w:t>
      </w:r>
    </w:p>
    <w:p w14:paraId="34A598DA" w14:textId="77777777" w:rsidR="00127DBE" w:rsidRPr="00127DBE" w:rsidRDefault="00127DBE" w:rsidP="00127DBE">
      <w:pPr>
        <w:spacing w:after="0" w:line="240" w:lineRule="auto"/>
        <w:ind w:firstLine="709"/>
        <w:jc w:val="both"/>
        <w:rPr>
          <w:rFonts w:ascii="Times New Roman" w:eastAsia="Calibri" w:hAnsi="Times New Roman" w:cs="Times New Roman"/>
          <w:sz w:val="28"/>
          <w:szCs w:val="28"/>
        </w:rPr>
      </w:pPr>
    </w:p>
    <w:p w14:paraId="4FE5C4AD" w14:textId="77777777" w:rsidR="00127DBE" w:rsidRPr="00127DBE" w:rsidRDefault="00127DBE" w:rsidP="00127DBE">
      <w:pPr>
        <w:spacing w:after="0" w:line="240" w:lineRule="auto"/>
        <w:ind w:firstLine="709"/>
        <w:jc w:val="both"/>
        <w:rPr>
          <w:rFonts w:ascii="Times New Roman" w:eastAsia="Calibri" w:hAnsi="Times New Roman" w:cs="Times New Roman"/>
          <w:sz w:val="28"/>
          <w:szCs w:val="28"/>
        </w:rPr>
      </w:pPr>
      <w:r w:rsidRPr="00127DBE">
        <w:rPr>
          <w:rFonts w:ascii="Times New Roman" w:eastAsia="Calibri" w:hAnsi="Times New Roman" w:cs="Times New Roman"/>
          <w:sz w:val="28"/>
          <w:szCs w:val="28"/>
        </w:rPr>
        <w:t>Таким образом, проблема использования гаджетов на сегодняшний день является насущной. Неверное представление родителей о влиянии гаджетов на развитие ребенка приводит к неправильному речевому развитию. Развитие ребенка, особенно речевое невозможно без детско-родительского общения</w:t>
      </w:r>
      <w:r w:rsidRPr="00127DBE">
        <w:rPr>
          <w:rFonts w:ascii="Times New Roman" w:eastAsia="Calibri" w:hAnsi="Times New Roman" w:cs="Times New Roman"/>
          <w:sz w:val="28"/>
          <w:szCs w:val="28"/>
        </w:rPr>
        <w:br/>
      </w:r>
    </w:p>
    <w:p w14:paraId="13941F7E" w14:textId="6FB992A5" w:rsidR="0077405F" w:rsidRPr="00127DBE" w:rsidRDefault="00127DBE" w:rsidP="00127DBE"/>
    <w:sectPr w:rsidR="0077405F" w:rsidRPr="00127DBE" w:rsidSect="00127DB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0FC"/>
    <w:rsid w:val="00037E78"/>
    <w:rsid w:val="00127DBE"/>
    <w:rsid w:val="00196DA7"/>
    <w:rsid w:val="0028267C"/>
    <w:rsid w:val="008800FC"/>
    <w:rsid w:val="00B326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5EBEC"/>
  <w15:chartTrackingRefBased/>
  <w15:docId w15:val="{DA5DD86D-E9C9-4ACD-BCC7-46CC306B6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26D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9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543</Words>
  <Characters>3101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2023-02-14T04:22:00Z</dcterms:created>
  <dcterms:modified xsi:type="dcterms:W3CDTF">2023-02-15T03:49:00Z</dcterms:modified>
</cp:coreProperties>
</file>